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7799F" w14:textId="77777777" w:rsidR="00EC6AF7" w:rsidRDefault="00EC6AF7"/>
    <w:p w14:paraId="5DE779A0" w14:textId="77777777" w:rsidR="00EC6AF7" w:rsidRPr="00193E86" w:rsidRDefault="00193E86" w:rsidP="00193E86">
      <w:pPr>
        <w:pStyle w:val="Heading1"/>
        <w:jc w:val="both"/>
        <w:rPr>
          <w:rFonts w:ascii="Arial" w:hAnsi="Arial" w:cs="Arial"/>
          <w:color w:val="auto"/>
        </w:rPr>
      </w:pPr>
      <w:bookmarkStart w:id="0" w:name="code-of-conduct-policy"/>
      <w:r w:rsidRPr="00193E86">
        <w:rPr>
          <w:rFonts w:ascii="Arial" w:hAnsi="Arial" w:cs="Arial"/>
          <w:color w:val="auto"/>
        </w:rPr>
        <w:t>Code of Conduct Policy</w:t>
      </w:r>
    </w:p>
    <w:bookmarkEnd w:id="0"/>
    <w:tbl>
      <w:tblPr>
        <w:tblW w:w="0" w:type="auto"/>
        <w:tblLook w:val="04A0" w:firstRow="1" w:lastRow="0" w:firstColumn="1" w:lastColumn="0" w:noHBand="0" w:noVBand="1"/>
      </w:tblPr>
      <w:tblGrid>
        <w:gridCol w:w="222"/>
        <w:gridCol w:w="222"/>
      </w:tblGrid>
      <w:tr w:rsidR="00193E86" w:rsidRPr="00193E86" w14:paraId="5DE779A3" w14:textId="77777777">
        <w:tc>
          <w:tcPr>
            <w:tcW w:w="0" w:type="auto"/>
          </w:tcPr>
          <w:p w14:paraId="5DE779A1" w14:textId="77777777" w:rsidR="00EC6AF7" w:rsidRPr="00193E86" w:rsidRDefault="00EC6AF7" w:rsidP="00193E86">
            <w:pPr>
              <w:jc w:val="both"/>
              <w:rPr>
                <w:rFonts w:ascii="Arial" w:hAnsi="Arial" w:cs="Arial"/>
              </w:rPr>
            </w:pPr>
          </w:p>
        </w:tc>
        <w:tc>
          <w:tcPr>
            <w:tcW w:w="0" w:type="auto"/>
          </w:tcPr>
          <w:p w14:paraId="5DE779A2" w14:textId="77777777" w:rsidR="00EC6AF7" w:rsidRPr="00193E86" w:rsidRDefault="00EC6AF7" w:rsidP="00193E86">
            <w:pPr>
              <w:jc w:val="both"/>
              <w:rPr>
                <w:rFonts w:ascii="Arial" w:hAnsi="Arial" w:cs="Arial"/>
              </w:rPr>
            </w:pPr>
          </w:p>
        </w:tc>
      </w:tr>
    </w:tbl>
    <w:p w14:paraId="5DE779A4" w14:textId="77777777" w:rsidR="00EC6AF7" w:rsidRPr="00193E86" w:rsidRDefault="00193E86" w:rsidP="00193E86">
      <w:pPr>
        <w:pStyle w:val="Heading2"/>
        <w:jc w:val="both"/>
        <w:rPr>
          <w:rFonts w:ascii="Arial" w:hAnsi="Arial" w:cs="Arial"/>
          <w:color w:val="auto"/>
        </w:rPr>
      </w:pPr>
      <w:bookmarkStart w:id="1" w:name="DCAM-5094525"/>
      <w:r w:rsidRPr="00193E86">
        <w:rPr>
          <w:rFonts w:ascii="Arial" w:hAnsi="Arial" w:cs="Arial"/>
          <w:color w:val="auto"/>
        </w:rPr>
        <w:t>Policy Statement</w:t>
      </w:r>
    </w:p>
    <w:bookmarkEnd w:id="1"/>
    <w:p w14:paraId="5DE779A5" w14:textId="0468ECAA" w:rsidR="00EC6AF7" w:rsidRPr="00193E86" w:rsidRDefault="0006723E" w:rsidP="00193E86">
      <w:pPr>
        <w:jc w:val="both"/>
        <w:rPr>
          <w:rFonts w:ascii="Arial" w:hAnsi="Arial" w:cs="Arial"/>
        </w:rPr>
      </w:pPr>
      <w:r>
        <w:rPr>
          <w:rFonts w:ascii="Arial" w:hAnsi="Arial" w:cs="Arial"/>
        </w:rPr>
        <w:t>Zenith Care Recruitment code of conduct policy</w:t>
      </w:r>
      <w:r w:rsidR="00193E86" w:rsidRPr="00193E86">
        <w:rPr>
          <w:rFonts w:ascii="Arial" w:hAnsi="Arial" w:cs="Arial"/>
        </w:rPr>
        <w:t xml:space="preserve"> sets out the values, principles and policies underpinning this service’s approach to the conduct of its staff.</w:t>
      </w:r>
    </w:p>
    <w:p w14:paraId="5DE779A6" w14:textId="77777777" w:rsidR="00EC6AF7" w:rsidRDefault="00193E86" w:rsidP="00193E86">
      <w:pPr>
        <w:jc w:val="both"/>
        <w:rPr>
          <w:rFonts w:ascii="Arial" w:hAnsi="Arial" w:cs="Arial"/>
        </w:rPr>
      </w:pPr>
      <w:r w:rsidRPr="00193E86">
        <w:rPr>
          <w:rFonts w:ascii="Arial" w:hAnsi="Arial" w:cs="Arial"/>
        </w:rPr>
        <w:t>Zenith Care considers that all staff should always act competently and professionally in line with the applicable service standards and regulations, the respective occupational codes of conduct, and Zenith Care’s own standards.</w:t>
      </w:r>
    </w:p>
    <w:p w14:paraId="24678726" w14:textId="77777777" w:rsidR="0006723E" w:rsidRPr="00193E86" w:rsidRDefault="0006723E" w:rsidP="00193E86">
      <w:pPr>
        <w:jc w:val="both"/>
        <w:rPr>
          <w:rFonts w:ascii="Arial" w:hAnsi="Arial" w:cs="Arial"/>
        </w:rPr>
      </w:pPr>
    </w:p>
    <w:p w14:paraId="5DE779A7" w14:textId="77777777" w:rsidR="00EC6AF7" w:rsidRPr="00193E86" w:rsidRDefault="00193E86" w:rsidP="00193E86">
      <w:pPr>
        <w:pStyle w:val="Heading2"/>
        <w:jc w:val="both"/>
        <w:rPr>
          <w:rFonts w:ascii="Arial" w:hAnsi="Arial" w:cs="Arial"/>
          <w:color w:val="auto"/>
        </w:rPr>
      </w:pPr>
      <w:bookmarkStart w:id="2" w:name="DCAM-5094526"/>
      <w:r w:rsidRPr="00193E86">
        <w:rPr>
          <w:rFonts w:ascii="Arial" w:hAnsi="Arial" w:cs="Arial"/>
          <w:color w:val="auto"/>
        </w:rPr>
        <w:t>The Codes of Conduct</w:t>
      </w:r>
    </w:p>
    <w:p w14:paraId="5DE779A8" w14:textId="77777777" w:rsidR="00EC6AF7" w:rsidRPr="00193E86" w:rsidRDefault="00193E86" w:rsidP="00193E86">
      <w:pPr>
        <w:pStyle w:val="Heading3"/>
        <w:jc w:val="both"/>
        <w:rPr>
          <w:rFonts w:ascii="Arial" w:hAnsi="Arial" w:cs="Arial"/>
          <w:color w:val="auto"/>
        </w:rPr>
      </w:pPr>
      <w:bookmarkStart w:id="3" w:name="WKID-201801191331020200-72582698"/>
      <w:bookmarkEnd w:id="2"/>
      <w:r w:rsidRPr="00193E86">
        <w:rPr>
          <w:rFonts w:ascii="Arial" w:hAnsi="Arial" w:cs="Arial"/>
          <w:color w:val="auto"/>
        </w:rPr>
        <w:t>Healthcare assistants and care workers</w:t>
      </w:r>
    </w:p>
    <w:bookmarkEnd w:id="3"/>
    <w:p w14:paraId="5DE779A9" w14:textId="77777777" w:rsidR="00EC6AF7" w:rsidRPr="00193E86" w:rsidRDefault="00193E86" w:rsidP="00193E86">
      <w:pPr>
        <w:jc w:val="both"/>
        <w:rPr>
          <w:rFonts w:ascii="Arial" w:hAnsi="Arial" w:cs="Arial"/>
        </w:rPr>
      </w:pPr>
      <w:r w:rsidRPr="00193E86">
        <w:rPr>
          <w:rFonts w:ascii="Arial" w:hAnsi="Arial" w:cs="Arial"/>
        </w:rPr>
        <w:t xml:space="preserve">Zenith Care expects any healthcare assistants and care workers it employs to comply with the </w:t>
      </w:r>
      <w:r w:rsidRPr="00193E86">
        <w:rPr>
          <w:rFonts w:ascii="Arial" w:hAnsi="Arial" w:cs="Arial"/>
          <w:i/>
        </w:rPr>
        <w:t>Code of Conduct for Healthcare Support Workers and Adult Social Care Workers in England</w:t>
      </w:r>
      <w:r w:rsidRPr="00193E86">
        <w:rPr>
          <w:rFonts w:ascii="Arial" w:hAnsi="Arial" w:cs="Arial"/>
        </w:rPr>
        <w:t xml:space="preserve"> (Skills for Health/Skills for Care, available at </w:t>
      </w:r>
      <w:hyperlink r:id="rId7">
        <w:r w:rsidRPr="00193E86">
          <w:rPr>
            <w:rStyle w:val="Link"/>
            <w:rFonts w:ascii="Arial" w:hAnsi="Arial" w:cs="Arial"/>
            <w:color w:val="auto"/>
          </w:rPr>
          <w:t>www.skillsforcare.org.uk</w:t>
        </w:r>
      </w:hyperlink>
      <w:r w:rsidRPr="00193E86">
        <w:rPr>
          <w:rFonts w:ascii="Arial" w:hAnsi="Arial" w:cs="Arial"/>
        </w:rPr>
        <w:t xml:space="preserve">), and for service management to follow </w:t>
      </w:r>
      <w:r w:rsidRPr="00193E86">
        <w:rPr>
          <w:rFonts w:ascii="Arial" w:hAnsi="Arial" w:cs="Arial"/>
          <w:i/>
        </w:rPr>
        <w:t>The Code of Conduct Employer Guide</w:t>
      </w:r>
      <w:r w:rsidRPr="00193E86">
        <w:rPr>
          <w:rFonts w:ascii="Arial" w:hAnsi="Arial" w:cs="Arial"/>
        </w:rPr>
        <w:t xml:space="preserve"> in its application of the code. These staff are provided with copies of the code on appointment and are provided training on it in their induction.</w:t>
      </w:r>
    </w:p>
    <w:p w14:paraId="5DE779AA" w14:textId="77777777" w:rsidR="00EC6AF7" w:rsidRPr="00193E86" w:rsidRDefault="00193E86" w:rsidP="00193E86">
      <w:pPr>
        <w:jc w:val="both"/>
        <w:rPr>
          <w:rFonts w:ascii="Arial" w:hAnsi="Arial" w:cs="Arial"/>
        </w:rPr>
      </w:pPr>
      <w:r w:rsidRPr="00193E86">
        <w:rPr>
          <w:rFonts w:ascii="Arial" w:hAnsi="Arial" w:cs="Arial"/>
        </w:rPr>
        <w:t>In line with the code, these staff must:</w:t>
      </w:r>
    </w:p>
    <w:p w14:paraId="5DE779AB" w14:textId="77777777" w:rsidR="00EC6AF7" w:rsidRPr="00193E86" w:rsidRDefault="00193E86" w:rsidP="00193E86">
      <w:pPr>
        <w:numPr>
          <w:ilvl w:val="0"/>
          <w:numId w:val="2"/>
        </w:numPr>
        <w:jc w:val="both"/>
        <w:rPr>
          <w:rFonts w:ascii="Arial" w:hAnsi="Arial" w:cs="Arial"/>
        </w:rPr>
      </w:pPr>
      <w:r w:rsidRPr="00193E86">
        <w:rPr>
          <w:rFonts w:ascii="Arial" w:hAnsi="Arial" w:cs="Arial"/>
        </w:rPr>
        <w:t>be accountable by making sure they can answer for their actions or omissions</w:t>
      </w:r>
    </w:p>
    <w:p w14:paraId="5DE779AC" w14:textId="77777777" w:rsidR="00EC6AF7" w:rsidRPr="00193E86" w:rsidRDefault="00193E86" w:rsidP="00193E86">
      <w:pPr>
        <w:numPr>
          <w:ilvl w:val="0"/>
          <w:numId w:val="2"/>
        </w:numPr>
        <w:jc w:val="both"/>
        <w:rPr>
          <w:rFonts w:ascii="Arial" w:hAnsi="Arial" w:cs="Arial"/>
        </w:rPr>
      </w:pPr>
      <w:r w:rsidRPr="00193E86">
        <w:rPr>
          <w:rFonts w:ascii="Arial" w:hAnsi="Arial" w:cs="Arial"/>
        </w:rPr>
        <w:t xml:space="preserve">always promote and uphold the privacy, dignity, rights, health and wellbeing of people who use health and care services and their </w:t>
      </w:r>
      <w:proofErr w:type="spellStart"/>
      <w:r w:rsidRPr="00193E86">
        <w:rPr>
          <w:rFonts w:ascii="Arial" w:hAnsi="Arial" w:cs="Arial"/>
        </w:rPr>
        <w:t>carers</w:t>
      </w:r>
      <w:proofErr w:type="spellEnd"/>
    </w:p>
    <w:p w14:paraId="5DE779AD" w14:textId="77777777" w:rsidR="00EC6AF7" w:rsidRPr="00193E86" w:rsidRDefault="00193E86" w:rsidP="00193E86">
      <w:pPr>
        <w:numPr>
          <w:ilvl w:val="0"/>
          <w:numId w:val="2"/>
        </w:numPr>
        <w:jc w:val="both"/>
        <w:rPr>
          <w:rFonts w:ascii="Arial" w:hAnsi="Arial" w:cs="Arial"/>
        </w:rPr>
      </w:pPr>
      <w:r w:rsidRPr="00193E86">
        <w:rPr>
          <w:rFonts w:ascii="Arial" w:hAnsi="Arial" w:cs="Arial"/>
        </w:rPr>
        <w:t>work collaboratively with their colleagues to deliver high quality, safe and compassionate healthcare, care and support</w:t>
      </w:r>
    </w:p>
    <w:p w14:paraId="5DE779AE" w14:textId="77777777" w:rsidR="00EC6AF7" w:rsidRPr="00193E86" w:rsidRDefault="00193E86" w:rsidP="00193E86">
      <w:pPr>
        <w:numPr>
          <w:ilvl w:val="0"/>
          <w:numId w:val="2"/>
        </w:numPr>
        <w:jc w:val="both"/>
        <w:rPr>
          <w:rFonts w:ascii="Arial" w:hAnsi="Arial" w:cs="Arial"/>
        </w:rPr>
      </w:pPr>
      <w:r w:rsidRPr="00193E86">
        <w:rPr>
          <w:rFonts w:ascii="Arial" w:hAnsi="Arial" w:cs="Arial"/>
        </w:rPr>
        <w:t>communicate in an openly and effectively way to promote service users’ health, safety and wellbeing</w:t>
      </w:r>
    </w:p>
    <w:p w14:paraId="5DE779AF" w14:textId="77777777" w:rsidR="00EC6AF7" w:rsidRPr="00193E86" w:rsidRDefault="00193E86" w:rsidP="00193E86">
      <w:pPr>
        <w:numPr>
          <w:ilvl w:val="0"/>
          <w:numId w:val="2"/>
        </w:numPr>
        <w:jc w:val="both"/>
        <w:rPr>
          <w:rFonts w:ascii="Arial" w:hAnsi="Arial" w:cs="Arial"/>
        </w:rPr>
      </w:pPr>
      <w:r w:rsidRPr="00193E86">
        <w:rPr>
          <w:rFonts w:ascii="Arial" w:hAnsi="Arial" w:cs="Arial"/>
        </w:rPr>
        <w:t>respect a person’s right to confidentiality</w:t>
      </w:r>
    </w:p>
    <w:p w14:paraId="5DE779B0" w14:textId="77777777" w:rsidR="00EC6AF7" w:rsidRPr="00193E86" w:rsidRDefault="00193E86" w:rsidP="00193E86">
      <w:pPr>
        <w:numPr>
          <w:ilvl w:val="0"/>
          <w:numId w:val="2"/>
        </w:numPr>
        <w:jc w:val="both"/>
        <w:rPr>
          <w:rFonts w:ascii="Arial" w:hAnsi="Arial" w:cs="Arial"/>
        </w:rPr>
      </w:pPr>
      <w:r w:rsidRPr="00193E86">
        <w:rPr>
          <w:rFonts w:ascii="Arial" w:hAnsi="Arial" w:cs="Arial"/>
        </w:rPr>
        <w:t>strive to improve the quality of healthcare, care and support through continuing professional development</w:t>
      </w:r>
    </w:p>
    <w:p w14:paraId="5DE779B1" w14:textId="77777777" w:rsidR="00EC6AF7" w:rsidRPr="00193E86" w:rsidRDefault="00193E86" w:rsidP="00193E86">
      <w:pPr>
        <w:numPr>
          <w:ilvl w:val="0"/>
          <w:numId w:val="2"/>
        </w:numPr>
        <w:jc w:val="both"/>
        <w:rPr>
          <w:rFonts w:ascii="Arial" w:hAnsi="Arial" w:cs="Arial"/>
        </w:rPr>
      </w:pPr>
      <w:r w:rsidRPr="00193E86">
        <w:rPr>
          <w:rFonts w:ascii="Arial" w:hAnsi="Arial" w:cs="Arial"/>
        </w:rPr>
        <w:t>uphold and promote equality, diversity and inclusion.</w:t>
      </w:r>
    </w:p>
    <w:p w14:paraId="5DE779B2" w14:textId="77777777" w:rsidR="00EC6AF7" w:rsidRPr="00193E86" w:rsidRDefault="00193E86" w:rsidP="00193E86">
      <w:pPr>
        <w:pStyle w:val="Heading3"/>
        <w:jc w:val="both"/>
        <w:rPr>
          <w:rFonts w:ascii="Arial" w:hAnsi="Arial" w:cs="Arial"/>
          <w:color w:val="auto"/>
        </w:rPr>
      </w:pPr>
      <w:bookmarkStart w:id="4" w:name="WKID-201801191343540331-57247734"/>
      <w:r w:rsidRPr="00193E86">
        <w:rPr>
          <w:rFonts w:ascii="Arial" w:hAnsi="Arial" w:cs="Arial"/>
          <w:color w:val="auto"/>
        </w:rPr>
        <w:t>Registered nurses</w:t>
      </w:r>
    </w:p>
    <w:bookmarkEnd w:id="4"/>
    <w:p w14:paraId="5DE779B3" w14:textId="77777777" w:rsidR="00EC6AF7" w:rsidRPr="00193E86" w:rsidRDefault="00193E86" w:rsidP="00193E86">
      <w:pPr>
        <w:jc w:val="both"/>
        <w:rPr>
          <w:rFonts w:ascii="Arial" w:hAnsi="Arial" w:cs="Arial"/>
        </w:rPr>
      </w:pPr>
      <w:r w:rsidRPr="00193E86">
        <w:rPr>
          <w:rFonts w:ascii="Arial" w:hAnsi="Arial" w:cs="Arial"/>
        </w:rPr>
        <w:t xml:space="preserve">Zenith Care expects anyone it employs in a registered nursing role to maintain their registration with the Nursing and Midwifery Council (NMC) in line with the council’s </w:t>
      </w:r>
      <w:r w:rsidRPr="00193E86">
        <w:rPr>
          <w:rFonts w:ascii="Arial" w:hAnsi="Arial" w:cs="Arial"/>
        </w:rPr>
        <w:lastRenderedPageBreak/>
        <w:t xml:space="preserve">revalidation procedures, and to comply with the current </w:t>
      </w:r>
      <w:r w:rsidRPr="00193E86">
        <w:rPr>
          <w:rFonts w:ascii="Arial" w:hAnsi="Arial" w:cs="Arial"/>
          <w:i/>
        </w:rPr>
        <w:t>Code for Nurses and Midwives</w:t>
      </w:r>
      <w:r w:rsidRPr="00193E86">
        <w:rPr>
          <w:rFonts w:ascii="Arial" w:hAnsi="Arial" w:cs="Arial"/>
        </w:rPr>
        <w:t xml:space="preserve"> (available at </w:t>
      </w:r>
      <w:hyperlink r:id="rId8">
        <w:r w:rsidRPr="00193E86">
          <w:rPr>
            <w:rStyle w:val="Link"/>
            <w:rFonts w:ascii="Arial" w:hAnsi="Arial" w:cs="Arial"/>
            <w:color w:val="auto"/>
          </w:rPr>
          <w:t>www.nmc.org.uk</w:t>
        </w:r>
      </w:hyperlink>
      <w:r w:rsidRPr="00193E86">
        <w:rPr>
          <w:rFonts w:ascii="Arial" w:hAnsi="Arial" w:cs="Arial"/>
        </w:rPr>
        <w:t>). Registered nurses must base their practice on the need to:</w:t>
      </w:r>
    </w:p>
    <w:p w14:paraId="5DE779B4" w14:textId="77777777" w:rsidR="00EC6AF7" w:rsidRPr="00193E86" w:rsidRDefault="00193E86" w:rsidP="00193E86">
      <w:pPr>
        <w:numPr>
          <w:ilvl w:val="0"/>
          <w:numId w:val="3"/>
        </w:numPr>
        <w:jc w:val="both"/>
        <w:rPr>
          <w:rFonts w:ascii="Arial" w:hAnsi="Arial" w:cs="Arial"/>
        </w:rPr>
      </w:pPr>
      <w:proofErr w:type="spellStart"/>
      <w:r w:rsidRPr="00193E86">
        <w:rPr>
          <w:rFonts w:ascii="Arial" w:hAnsi="Arial" w:cs="Arial"/>
        </w:rPr>
        <w:t>prioritise</w:t>
      </w:r>
      <w:proofErr w:type="spellEnd"/>
      <w:r w:rsidRPr="00193E86">
        <w:rPr>
          <w:rFonts w:ascii="Arial" w:hAnsi="Arial" w:cs="Arial"/>
        </w:rPr>
        <w:t xml:space="preserve"> people</w:t>
      </w:r>
    </w:p>
    <w:p w14:paraId="5DE779B5" w14:textId="77777777" w:rsidR="00EC6AF7" w:rsidRPr="00193E86" w:rsidRDefault="00193E86" w:rsidP="00193E86">
      <w:pPr>
        <w:numPr>
          <w:ilvl w:val="0"/>
          <w:numId w:val="3"/>
        </w:numPr>
        <w:jc w:val="both"/>
        <w:rPr>
          <w:rFonts w:ascii="Arial" w:hAnsi="Arial" w:cs="Arial"/>
        </w:rPr>
      </w:pPr>
      <w:proofErr w:type="spellStart"/>
      <w:r w:rsidRPr="00193E86">
        <w:rPr>
          <w:rFonts w:ascii="Arial" w:hAnsi="Arial" w:cs="Arial"/>
        </w:rPr>
        <w:t>practise</w:t>
      </w:r>
      <w:proofErr w:type="spellEnd"/>
      <w:r w:rsidRPr="00193E86">
        <w:rPr>
          <w:rFonts w:ascii="Arial" w:hAnsi="Arial" w:cs="Arial"/>
        </w:rPr>
        <w:t xml:space="preserve"> effectively</w:t>
      </w:r>
    </w:p>
    <w:p w14:paraId="5DE779B6" w14:textId="77777777" w:rsidR="00EC6AF7" w:rsidRPr="00193E86" w:rsidRDefault="00193E86" w:rsidP="00193E86">
      <w:pPr>
        <w:numPr>
          <w:ilvl w:val="0"/>
          <w:numId w:val="3"/>
        </w:numPr>
        <w:jc w:val="both"/>
        <w:rPr>
          <w:rFonts w:ascii="Arial" w:hAnsi="Arial" w:cs="Arial"/>
        </w:rPr>
      </w:pPr>
      <w:r w:rsidRPr="00193E86">
        <w:rPr>
          <w:rFonts w:ascii="Arial" w:hAnsi="Arial" w:cs="Arial"/>
        </w:rPr>
        <w:t>preserve safety</w:t>
      </w:r>
    </w:p>
    <w:p w14:paraId="5DE779B7" w14:textId="77777777" w:rsidR="00EC6AF7" w:rsidRPr="00193E86" w:rsidRDefault="00193E86" w:rsidP="00193E86">
      <w:pPr>
        <w:numPr>
          <w:ilvl w:val="0"/>
          <w:numId w:val="3"/>
        </w:numPr>
        <w:jc w:val="both"/>
        <w:rPr>
          <w:rFonts w:ascii="Arial" w:hAnsi="Arial" w:cs="Arial"/>
        </w:rPr>
      </w:pPr>
      <w:r w:rsidRPr="00193E86">
        <w:rPr>
          <w:rFonts w:ascii="Arial" w:hAnsi="Arial" w:cs="Arial"/>
        </w:rPr>
        <w:t>promote professionalism and trust.</w:t>
      </w:r>
    </w:p>
    <w:p w14:paraId="5DE779B8" w14:textId="77777777" w:rsidR="00EC6AF7" w:rsidRPr="00193E86" w:rsidRDefault="00193E86" w:rsidP="00193E86">
      <w:pPr>
        <w:jc w:val="both"/>
        <w:rPr>
          <w:rFonts w:ascii="Arial" w:hAnsi="Arial" w:cs="Arial"/>
        </w:rPr>
      </w:pPr>
      <w:r w:rsidRPr="00193E86">
        <w:rPr>
          <w:rFonts w:ascii="Arial" w:hAnsi="Arial" w:cs="Arial"/>
        </w:rPr>
        <w:t>Zenith Care recognises that it has a duty to notify the NMC if it has evidence that any registered nurse it employs has breached any parts of the code, which the NMC will then investigate in line with its misconduct procedures. Zenith Care will act in line with the outcomes of any such investigation.</w:t>
      </w:r>
    </w:p>
    <w:p w14:paraId="5DE779B9" w14:textId="77777777" w:rsidR="00EC6AF7" w:rsidRPr="00193E86" w:rsidRDefault="00193E86" w:rsidP="00193E86">
      <w:pPr>
        <w:pStyle w:val="Heading2"/>
        <w:jc w:val="both"/>
        <w:rPr>
          <w:rFonts w:ascii="Arial" w:hAnsi="Arial" w:cs="Arial"/>
          <w:color w:val="auto"/>
        </w:rPr>
      </w:pPr>
      <w:bookmarkStart w:id="5" w:name="DCAM-5094527"/>
      <w:r w:rsidRPr="00193E86">
        <w:rPr>
          <w:rFonts w:ascii="Arial" w:hAnsi="Arial" w:cs="Arial"/>
          <w:color w:val="auto"/>
        </w:rPr>
        <w:t>Code of Conduct Policy</w:t>
      </w:r>
    </w:p>
    <w:bookmarkEnd w:id="5"/>
    <w:p w14:paraId="5DE779BA" w14:textId="77777777" w:rsidR="00EC6AF7" w:rsidRPr="00193E86" w:rsidRDefault="00193E86" w:rsidP="00193E86">
      <w:pPr>
        <w:jc w:val="both"/>
        <w:rPr>
          <w:rFonts w:ascii="Arial" w:hAnsi="Arial" w:cs="Arial"/>
        </w:rPr>
      </w:pPr>
      <w:r w:rsidRPr="00193E86">
        <w:rPr>
          <w:rFonts w:ascii="Arial" w:hAnsi="Arial" w:cs="Arial"/>
        </w:rPr>
        <w:t>Zenith Care recognises that it has a duty to ensure that its staff always act professionally and competently with service users’ best interests in mind. Therefore, in this service, all employees, in addition or as reflected in their respective occupational Code of Practice, must:</w:t>
      </w:r>
    </w:p>
    <w:p w14:paraId="5DE779BB" w14:textId="77777777" w:rsidR="00EC6AF7" w:rsidRPr="00193E86" w:rsidRDefault="00193E86" w:rsidP="00193E86">
      <w:pPr>
        <w:numPr>
          <w:ilvl w:val="0"/>
          <w:numId w:val="4"/>
        </w:numPr>
        <w:jc w:val="both"/>
        <w:rPr>
          <w:rFonts w:ascii="Arial" w:hAnsi="Arial" w:cs="Arial"/>
        </w:rPr>
      </w:pPr>
      <w:r w:rsidRPr="00193E86">
        <w:rPr>
          <w:rFonts w:ascii="Arial" w:hAnsi="Arial" w:cs="Arial"/>
        </w:rPr>
        <w:t>treat all service users, other staff, relatives, friends and other visitors of service users with respect and courtesy</w:t>
      </w:r>
    </w:p>
    <w:p w14:paraId="5DE779BC" w14:textId="77777777" w:rsidR="00EC6AF7" w:rsidRPr="00193E86" w:rsidRDefault="00193E86" w:rsidP="00193E86">
      <w:pPr>
        <w:numPr>
          <w:ilvl w:val="0"/>
          <w:numId w:val="4"/>
        </w:numPr>
        <w:jc w:val="both"/>
        <w:rPr>
          <w:rFonts w:ascii="Arial" w:hAnsi="Arial" w:cs="Arial"/>
        </w:rPr>
      </w:pPr>
      <w:r w:rsidRPr="00193E86">
        <w:rPr>
          <w:rFonts w:ascii="Arial" w:hAnsi="Arial" w:cs="Arial"/>
        </w:rPr>
        <w:t>treat service users’ accommodation and property with respect</w:t>
      </w:r>
    </w:p>
    <w:p w14:paraId="5DE779BD" w14:textId="77777777" w:rsidR="00EC6AF7" w:rsidRPr="00193E86" w:rsidRDefault="00193E86" w:rsidP="00193E86">
      <w:pPr>
        <w:numPr>
          <w:ilvl w:val="0"/>
          <w:numId w:val="4"/>
        </w:numPr>
        <w:jc w:val="both"/>
        <w:rPr>
          <w:rFonts w:ascii="Arial" w:hAnsi="Arial" w:cs="Arial"/>
        </w:rPr>
      </w:pPr>
      <w:r w:rsidRPr="00193E86">
        <w:rPr>
          <w:rFonts w:ascii="Arial" w:hAnsi="Arial" w:cs="Arial"/>
        </w:rPr>
        <w:t>behave honestly and with integrity</w:t>
      </w:r>
    </w:p>
    <w:p w14:paraId="5DE779BE" w14:textId="77777777" w:rsidR="00EC6AF7" w:rsidRPr="00193E86" w:rsidRDefault="00193E86" w:rsidP="00193E86">
      <w:pPr>
        <w:numPr>
          <w:ilvl w:val="0"/>
          <w:numId w:val="4"/>
        </w:numPr>
        <w:jc w:val="both"/>
        <w:rPr>
          <w:rFonts w:ascii="Arial" w:hAnsi="Arial" w:cs="Arial"/>
        </w:rPr>
      </w:pPr>
      <w:r w:rsidRPr="00193E86">
        <w:rPr>
          <w:rFonts w:ascii="Arial" w:hAnsi="Arial" w:cs="Arial"/>
        </w:rPr>
        <w:t>act with care and diligence</w:t>
      </w:r>
    </w:p>
    <w:p w14:paraId="5DE779BF" w14:textId="77777777" w:rsidR="00EC6AF7" w:rsidRPr="00193E86" w:rsidRDefault="00193E86" w:rsidP="00193E86">
      <w:pPr>
        <w:numPr>
          <w:ilvl w:val="0"/>
          <w:numId w:val="4"/>
        </w:numPr>
        <w:jc w:val="both"/>
        <w:rPr>
          <w:rFonts w:ascii="Arial" w:hAnsi="Arial" w:cs="Arial"/>
        </w:rPr>
      </w:pPr>
      <w:r w:rsidRPr="00193E86">
        <w:rPr>
          <w:rFonts w:ascii="Arial" w:hAnsi="Arial" w:cs="Arial"/>
        </w:rPr>
        <w:t>comply with all applicable UK laws, health and safety legislation, employment law legislation and other relevant codes of conduct</w:t>
      </w:r>
    </w:p>
    <w:p w14:paraId="5DE779C0" w14:textId="77777777" w:rsidR="00EC6AF7" w:rsidRPr="00193E86" w:rsidRDefault="00193E86" w:rsidP="00193E86">
      <w:pPr>
        <w:numPr>
          <w:ilvl w:val="0"/>
          <w:numId w:val="4"/>
        </w:numPr>
        <w:jc w:val="both"/>
        <w:rPr>
          <w:rFonts w:ascii="Arial" w:hAnsi="Arial" w:cs="Arial"/>
        </w:rPr>
      </w:pPr>
      <w:r w:rsidRPr="00193E86">
        <w:rPr>
          <w:rFonts w:ascii="Arial" w:hAnsi="Arial" w:cs="Arial"/>
        </w:rPr>
        <w:t>comply with any lawful and reasonable direction given by a superior or member of Zenith Care’s management</w:t>
      </w:r>
    </w:p>
    <w:p w14:paraId="5DE779C1" w14:textId="77777777" w:rsidR="00EC6AF7" w:rsidRPr="00193E86" w:rsidRDefault="00193E86" w:rsidP="00193E86">
      <w:pPr>
        <w:numPr>
          <w:ilvl w:val="0"/>
          <w:numId w:val="4"/>
        </w:numPr>
        <w:jc w:val="both"/>
        <w:rPr>
          <w:rFonts w:ascii="Arial" w:hAnsi="Arial" w:cs="Arial"/>
        </w:rPr>
      </w:pPr>
      <w:r w:rsidRPr="00193E86">
        <w:rPr>
          <w:rFonts w:ascii="Arial" w:hAnsi="Arial" w:cs="Arial"/>
        </w:rPr>
        <w:t>maintain appropriate standards of confidentiality and data protection</w:t>
      </w:r>
    </w:p>
    <w:p w14:paraId="5DE779C2" w14:textId="77777777" w:rsidR="00EC6AF7" w:rsidRPr="00193E86" w:rsidRDefault="00193E86" w:rsidP="00193E86">
      <w:pPr>
        <w:numPr>
          <w:ilvl w:val="0"/>
          <w:numId w:val="4"/>
        </w:numPr>
        <w:jc w:val="both"/>
        <w:rPr>
          <w:rFonts w:ascii="Arial" w:hAnsi="Arial" w:cs="Arial"/>
        </w:rPr>
      </w:pPr>
      <w:r w:rsidRPr="00193E86">
        <w:rPr>
          <w:rFonts w:ascii="Arial" w:hAnsi="Arial" w:cs="Arial"/>
        </w:rPr>
        <w:t>take reasonable steps to avoid any conflict of interest (real or apparent) in connection with their employment</w:t>
      </w:r>
    </w:p>
    <w:p w14:paraId="5DE779C3" w14:textId="77777777" w:rsidR="00EC6AF7" w:rsidRPr="00193E86" w:rsidRDefault="00193E86" w:rsidP="00193E86">
      <w:pPr>
        <w:numPr>
          <w:ilvl w:val="0"/>
          <w:numId w:val="4"/>
        </w:numPr>
        <w:jc w:val="both"/>
        <w:rPr>
          <w:rFonts w:ascii="Arial" w:hAnsi="Arial" w:cs="Arial"/>
        </w:rPr>
      </w:pPr>
      <w:r w:rsidRPr="00193E86">
        <w:rPr>
          <w:rFonts w:ascii="Arial" w:hAnsi="Arial" w:cs="Arial"/>
        </w:rPr>
        <w:t>use the care service’s resources in a proper manner</w:t>
      </w:r>
    </w:p>
    <w:p w14:paraId="5DE779C4" w14:textId="77777777" w:rsidR="00EC6AF7" w:rsidRPr="00193E86" w:rsidRDefault="00193E86" w:rsidP="00193E86">
      <w:pPr>
        <w:numPr>
          <w:ilvl w:val="0"/>
          <w:numId w:val="4"/>
        </w:numPr>
        <w:jc w:val="both"/>
        <w:rPr>
          <w:rFonts w:ascii="Arial" w:hAnsi="Arial" w:cs="Arial"/>
        </w:rPr>
      </w:pPr>
      <w:r w:rsidRPr="00193E86">
        <w:rPr>
          <w:rFonts w:ascii="Arial" w:hAnsi="Arial" w:cs="Arial"/>
        </w:rPr>
        <w:t>not provide false or misleading information in response to a request for information that is made for official purposes in connection with employment</w:t>
      </w:r>
    </w:p>
    <w:p w14:paraId="5DE779C5" w14:textId="77777777" w:rsidR="00EC6AF7" w:rsidRPr="00193E86" w:rsidRDefault="00193E86" w:rsidP="00193E86">
      <w:pPr>
        <w:numPr>
          <w:ilvl w:val="0"/>
          <w:numId w:val="4"/>
        </w:numPr>
        <w:jc w:val="both"/>
        <w:rPr>
          <w:rFonts w:ascii="Arial" w:hAnsi="Arial" w:cs="Arial"/>
        </w:rPr>
      </w:pPr>
      <w:r w:rsidRPr="00193E86">
        <w:rPr>
          <w:rFonts w:ascii="Arial" w:hAnsi="Arial" w:cs="Arial"/>
        </w:rPr>
        <w:t>not make improper use of the employee’s duties, status, power or authority, in order to gain, or seek to gain, a benefit or advantage for the employee or for any other person</w:t>
      </w:r>
    </w:p>
    <w:p w14:paraId="5DE779C6" w14:textId="77777777" w:rsidR="00EC6AF7" w:rsidRPr="00193E86" w:rsidRDefault="00193E86" w:rsidP="00193E86">
      <w:pPr>
        <w:numPr>
          <w:ilvl w:val="0"/>
          <w:numId w:val="4"/>
        </w:numPr>
        <w:jc w:val="both"/>
        <w:rPr>
          <w:rFonts w:ascii="Arial" w:hAnsi="Arial" w:cs="Arial"/>
        </w:rPr>
      </w:pPr>
      <w:r w:rsidRPr="00193E86">
        <w:rPr>
          <w:rFonts w:ascii="Arial" w:hAnsi="Arial" w:cs="Arial"/>
        </w:rPr>
        <w:t>at all times behave in a way that upholds Zenith Care’s values, integrity and good reputation</w:t>
      </w:r>
    </w:p>
    <w:p w14:paraId="5DE779C7" w14:textId="77777777" w:rsidR="00EC6AF7" w:rsidRPr="00193E86" w:rsidRDefault="00193E86" w:rsidP="00193E86">
      <w:pPr>
        <w:numPr>
          <w:ilvl w:val="0"/>
          <w:numId w:val="4"/>
        </w:numPr>
        <w:jc w:val="both"/>
        <w:rPr>
          <w:rFonts w:ascii="Arial" w:hAnsi="Arial" w:cs="Arial"/>
        </w:rPr>
      </w:pPr>
      <w:r w:rsidRPr="00193E86">
        <w:rPr>
          <w:rFonts w:ascii="Arial" w:hAnsi="Arial" w:cs="Arial"/>
        </w:rPr>
        <w:lastRenderedPageBreak/>
        <w:t>not give or disclose, directly or indirectly, any information about Zenith Care’s business interests</w:t>
      </w:r>
    </w:p>
    <w:p w14:paraId="5DE779C8" w14:textId="77777777" w:rsidR="00EC6AF7" w:rsidRPr="00193E86" w:rsidRDefault="00193E86" w:rsidP="00193E86">
      <w:pPr>
        <w:numPr>
          <w:ilvl w:val="0"/>
          <w:numId w:val="4"/>
        </w:numPr>
        <w:jc w:val="both"/>
        <w:rPr>
          <w:rFonts w:ascii="Arial" w:hAnsi="Arial" w:cs="Arial"/>
        </w:rPr>
      </w:pPr>
      <w:r w:rsidRPr="00193E86">
        <w:rPr>
          <w:rFonts w:ascii="Arial" w:hAnsi="Arial" w:cs="Arial"/>
        </w:rPr>
        <w:t>comply with Zenith Care’s Gifts and Legacies Policy</w:t>
      </w:r>
    </w:p>
    <w:p w14:paraId="5DE779C9" w14:textId="77777777" w:rsidR="00EC6AF7" w:rsidRPr="00193E86" w:rsidRDefault="00193E86" w:rsidP="00193E86">
      <w:pPr>
        <w:numPr>
          <w:ilvl w:val="0"/>
          <w:numId w:val="4"/>
        </w:numPr>
        <w:jc w:val="both"/>
        <w:rPr>
          <w:rFonts w:ascii="Arial" w:hAnsi="Arial" w:cs="Arial"/>
        </w:rPr>
      </w:pPr>
      <w:r w:rsidRPr="00193E86">
        <w:rPr>
          <w:rFonts w:ascii="Arial" w:hAnsi="Arial" w:cs="Arial"/>
        </w:rPr>
        <w:t xml:space="preserve">show no </w:t>
      </w:r>
      <w:proofErr w:type="spellStart"/>
      <w:r w:rsidRPr="00193E86">
        <w:rPr>
          <w:rFonts w:ascii="Arial" w:hAnsi="Arial" w:cs="Arial"/>
        </w:rPr>
        <w:t>favouritism</w:t>
      </w:r>
      <w:proofErr w:type="spellEnd"/>
      <w:r w:rsidRPr="00193E86">
        <w:rPr>
          <w:rFonts w:ascii="Arial" w:hAnsi="Arial" w:cs="Arial"/>
        </w:rPr>
        <w:t xml:space="preserve"> in awarding contracts (</w:t>
      </w:r>
      <w:proofErr w:type="spellStart"/>
      <w:r w:rsidRPr="00193E86">
        <w:rPr>
          <w:rFonts w:ascii="Arial" w:hAnsi="Arial" w:cs="Arial"/>
        </w:rPr>
        <w:t>eg</w:t>
      </w:r>
      <w:proofErr w:type="spellEnd"/>
      <w:r w:rsidRPr="00193E86">
        <w:rPr>
          <w:rFonts w:ascii="Arial" w:hAnsi="Arial" w:cs="Arial"/>
        </w:rPr>
        <w:t xml:space="preserve"> to businesses run by employees, ex-employees, friends or relatives)</w:t>
      </w:r>
    </w:p>
    <w:p w14:paraId="5DE779CA" w14:textId="77777777" w:rsidR="00EC6AF7" w:rsidRPr="00193E86" w:rsidRDefault="00193E86" w:rsidP="00193E86">
      <w:pPr>
        <w:numPr>
          <w:ilvl w:val="0"/>
          <w:numId w:val="4"/>
        </w:numPr>
        <w:jc w:val="both"/>
        <w:rPr>
          <w:rFonts w:ascii="Arial" w:hAnsi="Arial" w:cs="Arial"/>
        </w:rPr>
      </w:pPr>
      <w:r w:rsidRPr="00193E86">
        <w:rPr>
          <w:rFonts w:ascii="Arial" w:hAnsi="Arial" w:cs="Arial"/>
        </w:rPr>
        <w:t>ensure that acceptance of commercial sponsorship does not influence work at Zenith Care.</w:t>
      </w:r>
    </w:p>
    <w:p w14:paraId="5DE779CB" w14:textId="77777777" w:rsidR="00EC6AF7" w:rsidRPr="00193E86" w:rsidRDefault="00193E86" w:rsidP="00193E86">
      <w:pPr>
        <w:pStyle w:val="Heading2"/>
        <w:jc w:val="both"/>
        <w:rPr>
          <w:rFonts w:ascii="Arial" w:hAnsi="Arial" w:cs="Arial"/>
          <w:color w:val="auto"/>
        </w:rPr>
      </w:pPr>
      <w:bookmarkStart w:id="6" w:name="WKID-201510201045270895-01133401"/>
      <w:r w:rsidRPr="00193E86">
        <w:rPr>
          <w:rFonts w:ascii="Arial" w:hAnsi="Arial" w:cs="Arial"/>
          <w:color w:val="auto"/>
        </w:rPr>
        <w:t>Staff Whose First Language is Other than English</w:t>
      </w:r>
    </w:p>
    <w:bookmarkEnd w:id="6"/>
    <w:p w14:paraId="5DE779CC" w14:textId="77777777" w:rsidR="00EC6AF7" w:rsidRPr="00193E86" w:rsidRDefault="00193E86" w:rsidP="00193E86">
      <w:pPr>
        <w:numPr>
          <w:ilvl w:val="0"/>
          <w:numId w:val="5"/>
        </w:numPr>
        <w:jc w:val="both"/>
        <w:rPr>
          <w:rFonts w:ascii="Arial" w:hAnsi="Arial" w:cs="Arial"/>
        </w:rPr>
      </w:pPr>
      <w:r w:rsidRPr="00193E86">
        <w:rPr>
          <w:rFonts w:ascii="Arial" w:hAnsi="Arial" w:cs="Arial"/>
        </w:rPr>
        <w:t>It is important that staff whose first language is other than English should not cause offence to others by communicating with one another in the presence of colleagues and service users (whose first language is English) in languages other than English.</w:t>
      </w:r>
    </w:p>
    <w:p w14:paraId="5DE779CD" w14:textId="77777777" w:rsidR="00EC6AF7" w:rsidRPr="00193E86" w:rsidRDefault="00193E86" w:rsidP="00193E86">
      <w:pPr>
        <w:numPr>
          <w:ilvl w:val="0"/>
          <w:numId w:val="5"/>
        </w:numPr>
        <w:jc w:val="both"/>
        <w:rPr>
          <w:rFonts w:ascii="Arial" w:hAnsi="Arial" w:cs="Arial"/>
        </w:rPr>
      </w:pPr>
      <w:r w:rsidRPr="00193E86">
        <w:rPr>
          <w:rFonts w:ascii="Arial" w:hAnsi="Arial" w:cs="Arial"/>
        </w:rPr>
        <w:t>Where staff members’ first language is other than English they should only carry out conversations in their own language as private conversations away from colleagues and service users. Persistent use of other than English when carrying out the work of the care service will be regarded as uncourteous and disrespectful to service users and colleagues, who are accustomed to being communicated with in English.</w:t>
      </w:r>
    </w:p>
    <w:p w14:paraId="5DE779CE" w14:textId="77777777" w:rsidR="00EC6AF7" w:rsidRPr="00193E86" w:rsidRDefault="00193E86" w:rsidP="00193E86">
      <w:pPr>
        <w:numPr>
          <w:ilvl w:val="0"/>
          <w:numId w:val="5"/>
        </w:numPr>
        <w:jc w:val="both"/>
        <w:rPr>
          <w:rFonts w:ascii="Arial" w:hAnsi="Arial" w:cs="Arial"/>
        </w:rPr>
      </w:pPr>
      <w:r w:rsidRPr="00193E86">
        <w:rPr>
          <w:rFonts w:ascii="Arial" w:hAnsi="Arial" w:cs="Arial"/>
        </w:rPr>
        <w:t>As English is the standard language for communicating all aspects of a person’s care and treatment, the use of foreign languages could in certain circumstances have other consequences, compromising the health and safety of service users and others. Where there is evidence that such means of communication are responsible for any of the following, Zenith Care will treat it as a disciplinary matter:</w:t>
      </w:r>
    </w:p>
    <w:p w14:paraId="5DE779CF" w14:textId="77777777" w:rsidR="00EC6AF7" w:rsidRPr="00193E86" w:rsidRDefault="00193E86" w:rsidP="00193E86">
      <w:pPr>
        <w:numPr>
          <w:ilvl w:val="1"/>
          <w:numId w:val="6"/>
        </w:numPr>
        <w:jc w:val="both"/>
        <w:rPr>
          <w:rFonts w:ascii="Arial" w:hAnsi="Arial" w:cs="Arial"/>
        </w:rPr>
      </w:pPr>
      <w:r w:rsidRPr="00193E86">
        <w:rPr>
          <w:rFonts w:ascii="Arial" w:hAnsi="Arial" w:cs="Arial"/>
        </w:rPr>
        <w:t>causing offence, as described above</w:t>
      </w:r>
    </w:p>
    <w:p w14:paraId="5DE779D0" w14:textId="77777777" w:rsidR="00EC6AF7" w:rsidRPr="00193E86" w:rsidRDefault="00193E86" w:rsidP="00193E86">
      <w:pPr>
        <w:numPr>
          <w:ilvl w:val="1"/>
          <w:numId w:val="6"/>
        </w:numPr>
        <w:jc w:val="both"/>
        <w:rPr>
          <w:rFonts w:ascii="Arial" w:hAnsi="Arial" w:cs="Arial"/>
        </w:rPr>
      </w:pPr>
      <w:r w:rsidRPr="00193E86">
        <w:rPr>
          <w:rFonts w:ascii="Arial" w:hAnsi="Arial" w:cs="Arial"/>
        </w:rPr>
        <w:t>showing lack of respect and not meeting service users’ needs to be treated with dignity at all times, and/or</w:t>
      </w:r>
    </w:p>
    <w:p w14:paraId="5DE779D1" w14:textId="77777777" w:rsidR="00EC6AF7" w:rsidRPr="00193E86" w:rsidRDefault="00193E86" w:rsidP="00193E86">
      <w:pPr>
        <w:numPr>
          <w:ilvl w:val="1"/>
          <w:numId w:val="6"/>
        </w:numPr>
        <w:jc w:val="both"/>
        <w:rPr>
          <w:rFonts w:ascii="Arial" w:hAnsi="Arial" w:cs="Arial"/>
        </w:rPr>
      </w:pPr>
      <w:r w:rsidRPr="00193E86">
        <w:rPr>
          <w:rFonts w:ascii="Arial" w:hAnsi="Arial" w:cs="Arial"/>
        </w:rPr>
        <w:t>putting service users’ safety at risk.</w:t>
      </w:r>
    </w:p>
    <w:p w14:paraId="5DE779D2" w14:textId="77777777" w:rsidR="00EC6AF7" w:rsidRDefault="00193E86" w:rsidP="00193E86">
      <w:pPr>
        <w:jc w:val="both"/>
        <w:rPr>
          <w:rFonts w:ascii="Arial" w:hAnsi="Arial" w:cs="Arial"/>
        </w:rPr>
      </w:pPr>
      <w:r w:rsidRPr="00193E86">
        <w:rPr>
          <w:rFonts w:ascii="Arial" w:hAnsi="Arial" w:cs="Arial"/>
        </w:rPr>
        <w:t>The staff involved in these incidents could be made subject to formal disciplinary proceedings because they will be breaching this code of conduct and are not achieving the standards of care and diligence that we expect of them.</w:t>
      </w:r>
    </w:p>
    <w:p w14:paraId="3F98302B" w14:textId="77777777" w:rsidR="00703C7B" w:rsidRPr="002A3DEE" w:rsidRDefault="00703C7B" w:rsidP="00703C7B">
      <w:pPr>
        <w:jc w:val="both"/>
        <w:rPr>
          <w:rFonts w:ascii="Arial" w:hAnsi="Arial" w:cs="Arial"/>
        </w:rPr>
      </w:pPr>
    </w:p>
    <w:p w14:paraId="4C7CC906" w14:textId="77777777" w:rsidR="00703C7B" w:rsidRPr="002A3DEE" w:rsidRDefault="00703C7B" w:rsidP="00703C7B">
      <w:pPr>
        <w:jc w:val="both"/>
        <w:rPr>
          <w:rFonts w:ascii="Arial" w:hAnsi="Arial" w:cs="Arial"/>
        </w:rPr>
      </w:pPr>
      <w:r w:rsidRPr="002A3DEE">
        <w:rPr>
          <w:rFonts w:ascii="Arial" w:hAnsi="Arial" w:cs="Arial"/>
        </w:rPr>
        <w:t>Signed:</w:t>
      </w:r>
      <w:r w:rsidRPr="002A3DEE">
        <w:rPr>
          <w:rFonts w:ascii="Arial" w:hAnsi="Arial" w:cs="Arial"/>
        </w:rPr>
        <w:tab/>
        <w:t>_______Kechi A_____________</w:t>
      </w:r>
    </w:p>
    <w:p w14:paraId="6A38B821" w14:textId="77777777" w:rsidR="00703C7B" w:rsidRPr="002A3DEE" w:rsidRDefault="00703C7B" w:rsidP="00703C7B">
      <w:pPr>
        <w:jc w:val="both"/>
        <w:rPr>
          <w:rFonts w:ascii="Arial" w:hAnsi="Arial" w:cs="Arial"/>
        </w:rPr>
      </w:pPr>
      <w:r w:rsidRPr="002A3DEE">
        <w:rPr>
          <w:rFonts w:ascii="Arial" w:hAnsi="Arial" w:cs="Arial"/>
        </w:rPr>
        <w:t>Date:</w:t>
      </w:r>
      <w:r w:rsidRPr="002A3DEE">
        <w:rPr>
          <w:rFonts w:ascii="Arial" w:hAnsi="Arial" w:cs="Arial"/>
        </w:rPr>
        <w:tab/>
        <w:t>______15th February 2021____________</w:t>
      </w:r>
    </w:p>
    <w:p w14:paraId="1CFCB8BC" w14:textId="77777777" w:rsidR="00703C7B" w:rsidRPr="00E75453" w:rsidRDefault="00703C7B" w:rsidP="00703C7B">
      <w:pPr>
        <w:jc w:val="both"/>
        <w:rPr>
          <w:rFonts w:ascii="Arial" w:hAnsi="Arial" w:cs="Arial"/>
        </w:rPr>
      </w:pPr>
      <w:r w:rsidRPr="002A3DEE">
        <w:rPr>
          <w:rFonts w:ascii="Arial" w:hAnsi="Arial" w:cs="Arial"/>
        </w:rPr>
        <w:t>Policy review date:</w:t>
      </w:r>
      <w:r w:rsidRPr="002A3DEE">
        <w:rPr>
          <w:rFonts w:ascii="Arial" w:hAnsi="Arial" w:cs="Arial"/>
        </w:rPr>
        <w:tab/>
        <w:t>_____20th April 2022______________</w:t>
      </w:r>
    </w:p>
    <w:p w14:paraId="7EFF3A56" w14:textId="77777777" w:rsidR="0006723E" w:rsidRPr="00193E86" w:rsidRDefault="0006723E" w:rsidP="00193E86">
      <w:pPr>
        <w:jc w:val="both"/>
        <w:rPr>
          <w:rFonts w:ascii="Arial" w:hAnsi="Arial" w:cs="Arial"/>
        </w:rPr>
      </w:pPr>
    </w:p>
    <w:sectPr w:rsidR="0006723E" w:rsidRPr="00193E86">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779D5" w14:textId="77777777" w:rsidR="005B4EEB" w:rsidRDefault="005B4EEB" w:rsidP="00193E86">
      <w:pPr>
        <w:spacing w:before="0" w:after="0"/>
      </w:pPr>
      <w:r>
        <w:separator/>
      </w:r>
    </w:p>
  </w:endnote>
  <w:endnote w:type="continuationSeparator" w:id="0">
    <w:p w14:paraId="5DE779D6" w14:textId="77777777" w:rsidR="005B4EEB" w:rsidRDefault="005B4EEB" w:rsidP="00193E8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779D3" w14:textId="77777777" w:rsidR="005B4EEB" w:rsidRDefault="005B4EEB" w:rsidP="00193E86">
      <w:pPr>
        <w:spacing w:before="0" w:after="0"/>
      </w:pPr>
      <w:r>
        <w:separator/>
      </w:r>
    </w:p>
  </w:footnote>
  <w:footnote w:type="continuationSeparator" w:id="0">
    <w:p w14:paraId="5DE779D4" w14:textId="77777777" w:rsidR="005B4EEB" w:rsidRDefault="005B4EEB" w:rsidP="00193E8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779D7" w14:textId="77777777" w:rsidR="00193E86" w:rsidRDefault="00854640">
    <w:pPr>
      <w:pStyle w:val="Header"/>
    </w:pPr>
    <w:r>
      <w:rPr>
        <w:noProof/>
        <w:lang w:val="en-GB" w:eastAsia="en-GB"/>
      </w:rPr>
      <w:pict w14:anchorId="5DE779D9">
        <v:shapetype id="_x0000_t202" coordsize="21600,21600" o:spt="202" path="m,l,21600r21600,l21600,xe">
          <v:stroke joinstyle="miter"/>
          <v:path gradientshapeok="t" o:connecttype="rect"/>
        </v:shapetype>
        <v:shape id="_x0000_s2049" type="#_x0000_t202" style="position:absolute;margin-left:366.7pt;margin-top:-23.7pt;width:130.6pt;height:54.45pt;z-index:251658240" strokecolor="white [3212]">
          <v:textbox>
            <w:txbxContent>
              <w:p w14:paraId="5DE779DA" w14:textId="77777777" w:rsidR="00193E86" w:rsidRDefault="00193E86">
                <w:r w:rsidRPr="00193E86">
                  <w:rPr>
                    <w:noProof/>
                    <w:lang w:val="en-GB" w:eastAsia="en-GB"/>
                  </w:rPr>
                  <w:drawing>
                    <wp:inline distT="0" distB="0" distL="0" distR="0" wp14:anchorId="5DE779DB" wp14:editId="5DE779DC">
                      <wp:extent cx="1454668" cy="4038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4368" cy="403813"/>
                              </a:xfrm>
                              <a:prstGeom prst="rect">
                                <a:avLst/>
                              </a:prstGeom>
                              <a:noFill/>
                              <a:ln>
                                <a:noFill/>
                              </a:ln>
                            </pic:spPr>
                          </pic:pic>
                        </a:graphicData>
                      </a:graphic>
                    </wp:inline>
                  </w:drawing>
                </w:r>
              </w:p>
            </w:txbxContent>
          </v:textbox>
        </v:shape>
      </w:pict>
    </w:r>
  </w:p>
  <w:p w14:paraId="5DE779D8" w14:textId="77777777" w:rsidR="00193E86" w:rsidRDefault="00193E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639DE2"/>
    <w:multiLevelType w:val="multilevel"/>
    <w:tmpl w:val="9DF4373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4EF05536"/>
    <w:multiLevelType w:val="multilevel"/>
    <w:tmpl w:val="AEC8DBCE"/>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 w15:restartNumberingAfterBreak="0">
    <w:nsid w:val="6645D97A"/>
    <w:multiLevelType w:val="multilevel"/>
    <w:tmpl w:val="4E4E8E3A"/>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num w:numId="1" w16cid:durableId="1678579746">
    <w:abstractNumId w:val="0"/>
  </w:num>
  <w:num w:numId="2" w16cid:durableId="50421848">
    <w:abstractNumId w:val="2"/>
  </w:num>
  <w:num w:numId="3" w16cid:durableId="1604608219">
    <w:abstractNumId w:val="2"/>
  </w:num>
  <w:num w:numId="4" w16cid:durableId="17524605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5" w16cid:durableId="14466574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6" w16cid:durableId="18223794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06723E"/>
    <w:rsid w:val="00193E86"/>
    <w:rsid w:val="004E29B3"/>
    <w:rsid w:val="00507F2E"/>
    <w:rsid w:val="00590D07"/>
    <w:rsid w:val="005B4EEB"/>
    <w:rsid w:val="00703C7B"/>
    <w:rsid w:val="00784D58"/>
    <w:rsid w:val="00854640"/>
    <w:rsid w:val="008D6863"/>
    <w:rsid w:val="00B86B75"/>
    <w:rsid w:val="00BC48D5"/>
    <w:rsid w:val="00C36279"/>
    <w:rsid w:val="00E315A3"/>
    <w:rsid w:val="00EC6AF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DE7799F"/>
  <w15:docId w15:val="{65332484-04A8-415B-B6A6-14406C3F4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80" w:after="180"/>
    </w:pPr>
  </w:style>
  <w:style w:type="paragraph" w:styleId="Heading1">
    <w:name w:val="heading 1"/>
    <w:basedOn w:val="Normal"/>
    <w:next w:val="Normal"/>
    <w:uiPriority w:val="9"/>
    <w:qFormat/>
    <w:pPr>
      <w:keepNext/>
      <w:keepLines/>
      <w:spacing w:before="480" w:after="0"/>
      <w:outlineLvl w:val="0"/>
    </w:pPr>
    <w:rPr>
      <w:rFonts w:asciiTheme="majorHAnsi" w:eastAsiaTheme="majorEastAsia" w:hAnsiTheme="majorHAnsi" w:cstheme="majorBidi"/>
      <w:b/>
      <w:bCs/>
      <w:color w:val="345A8A" w:themeColor="accent1" w:themeShade="B5"/>
      <w:sz w:val="36"/>
      <w:szCs w:val="36"/>
    </w:rPr>
  </w:style>
  <w:style w:type="paragraph" w:styleId="Heading2">
    <w:name w:val="heading 2"/>
    <w:basedOn w:val="Normal"/>
    <w:next w:val="Normal"/>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Normal"/>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Normal"/>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Normal"/>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ct">
    <w:name w:val="Compact"/>
    <w:basedOn w:val="Normal"/>
    <w:qFormat/>
    <w:pPr>
      <w:spacing w:before="36" w:after="36"/>
    </w:pPr>
  </w:style>
  <w:style w:type="paragraph" w:styleId="Title">
    <w:name w:val="Title"/>
    <w:basedOn w:val="Normal"/>
    <w:next w:val="Normal"/>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customStyle="1" w:styleId="Authors">
    <w:name w:val="Authors"/>
    <w:next w:val="Normal"/>
    <w:qFormat/>
    <w:pPr>
      <w:keepNext/>
      <w:keepLines/>
      <w:jc w:val="center"/>
    </w:pPr>
  </w:style>
  <w:style w:type="paragraph" w:styleId="Date">
    <w:name w:val="Date"/>
    <w:next w:val="Normal"/>
    <w:qFormat/>
    <w:pPr>
      <w:keepNext/>
      <w:keepLines/>
      <w:jc w:val="center"/>
    </w:pPr>
  </w:style>
  <w:style w:type="paragraph" w:customStyle="1" w:styleId="BlockQuote">
    <w:name w:val="Block Quote"/>
    <w:basedOn w:val="Normal"/>
    <w:next w:val="Normal"/>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BodyText">
    <w:name w:val="Body Text"/>
    <w:basedOn w:val="Normal"/>
    <w:pPr>
      <w:spacing w:after="120"/>
    </w:pPr>
  </w:style>
  <w:style w:type="paragraph" w:customStyle="1" w:styleId="TableCaption">
    <w:name w:val="Table Caption"/>
    <w:basedOn w:val="Normal"/>
    <w:pPr>
      <w:spacing w:before="0" w:after="120"/>
    </w:pPr>
    <w:rPr>
      <w:i/>
    </w:rPr>
  </w:style>
  <w:style w:type="paragraph" w:customStyle="1" w:styleId="ImageCaption">
    <w:name w:val="Image Caption"/>
    <w:basedOn w:val="Normal"/>
    <w:link w:val="BodyTextChar"/>
    <w:pPr>
      <w:spacing w:before="0" w:after="120"/>
    </w:pPr>
    <w:rPr>
      <w:i/>
    </w:rPr>
  </w:style>
  <w:style w:type="character" w:customStyle="1" w:styleId="BodyTextChar">
    <w:name w:val="Body Text Char"/>
    <w:basedOn w:val="DefaultParagraphFont"/>
    <w:link w:val="ImageCaption"/>
  </w:style>
  <w:style w:type="character" w:customStyle="1" w:styleId="VerbatimChar">
    <w:name w:val="Verbatim Char"/>
    <w:basedOn w:val="BodyTextChar"/>
    <w:link w:val="SourceCode"/>
    <w:rPr>
      <w:rFonts w:ascii="Consolas" w:hAnsi="Consolas"/>
      <w:sz w:val="22"/>
    </w:rPr>
  </w:style>
  <w:style w:type="character" w:customStyle="1" w:styleId="FootnoteRef">
    <w:name w:val="Footnote Ref"/>
    <w:basedOn w:val="BodyTextChar"/>
    <w:rPr>
      <w:vertAlign w:val="superscript"/>
    </w:rPr>
  </w:style>
  <w:style w:type="character" w:customStyle="1" w:styleId="Link">
    <w:name w:val="Link"/>
    <w:basedOn w:val="BodyTextChar"/>
    <w:rPr>
      <w:color w:val="4F81BD" w:themeColor="accent1"/>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harTok">
    <w:name w:v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CommentTok">
    <w:name w:val="CommentTok"/>
    <w:basedOn w:val="VerbatimChar"/>
    <w:rPr>
      <w:rFonts w:ascii="Consolas" w:hAnsi="Consolas"/>
      <w:i/>
      <w:color w:val="60A0B0"/>
      <w:sz w:val="22"/>
    </w:rPr>
  </w:style>
  <w:style w:type="character" w:customStyle="1" w:styleId="OtherTok">
    <w:name w:val="OtherTok"/>
    <w:basedOn w:val="VerbatimChar"/>
    <w:rPr>
      <w:rFonts w:ascii="Consolas" w:hAnsi="Consolas"/>
      <w:color w:val="007020"/>
      <w:sz w:val="22"/>
    </w:rPr>
  </w:style>
  <w:style w:type="character" w:customStyle="1" w:styleId="AlertTok">
    <w:name w:val="AlertTok"/>
    <w:basedOn w:val="VerbatimChar"/>
    <w:rPr>
      <w:rFonts w:ascii="Consolas" w:hAnsi="Consolas"/>
      <w:b/>
      <w:color w:val="FF0000"/>
      <w:sz w:val="22"/>
    </w:rPr>
  </w:style>
  <w:style w:type="character" w:customStyle="1" w:styleId="FunctionTok">
    <w:name w:val="FunctionTok"/>
    <w:basedOn w:val="VerbatimChar"/>
    <w:rPr>
      <w:rFonts w:ascii="Consolas" w:hAnsi="Consolas"/>
      <w:color w:val="06287E"/>
      <w:sz w:val="22"/>
    </w:rPr>
  </w:style>
  <w:style w:type="character" w:customStyle="1" w:styleId="RegionMarkerTok">
    <w:name w:val="RegionMarkerTok"/>
    <w:basedOn w:val="VerbatimChar"/>
    <w:rPr>
      <w:rFonts w:ascii="Consolas" w:hAnsi="Consolas"/>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uiPriority w:val="99"/>
    <w:rsid w:val="00193E86"/>
    <w:pPr>
      <w:tabs>
        <w:tab w:val="center" w:pos="4513"/>
        <w:tab w:val="right" w:pos="9026"/>
      </w:tabs>
      <w:spacing w:before="0" w:after="0"/>
    </w:pPr>
  </w:style>
  <w:style w:type="character" w:customStyle="1" w:styleId="HeaderChar">
    <w:name w:val="Header Char"/>
    <w:basedOn w:val="DefaultParagraphFont"/>
    <w:link w:val="Header"/>
    <w:uiPriority w:val="99"/>
    <w:rsid w:val="00193E86"/>
  </w:style>
  <w:style w:type="paragraph" w:styleId="Footer">
    <w:name w:val="footer"/>
    <w:basedOn w:val="Normal"/>
    <w:link w:val="FooterChar"/>
    <w:rsid w:val="00193E86"/>
    <w:pPr>
      <w:tabs>
        <w:tab w:val="center" w:pos="4513"/>
        <w:tab w:val="right" w:pos="9026"/>
      </w:tabs>
      <w:spacing w:before="0" w:after="0"/>
    </w:pPr>
  </w:style>
  <w:style w:type="character" w:customStyle="1" w:styleId="FooterChar">
    <w:name w:val="Footer Char"/>
    <w:basedOn w:val="DefaultParagraphFont"/>
    <w:link w:val="Footer"/>
    <w:rsid w:val="00193E86"/>
  </w:style>
  <w:style w:type="paragraph" w:styleId="BalloonText">
    <w:name w:val="Balloon Text"/>
    <w:basedOn w:val="Normal"/>
    <w:link w:val="BalloonTextChar"/>
    <w:rsid w:val="00507F2E"/>
    <w:pPr>
      <w:spacing w:before="0" w:after="0"/>
    </w:pPr>
    <w:rPr>
      <w:rFonts w:ascii="Tahoma" w:hAnsi="Tahoma" w:cs="Tahoma"/>
      <w:sz w:val="16"/>
      <w:szCs w:val="16"/>
    </w:rPr>
  </w:style>
  <w:style w:type="character" w:customStyle="1" w:styleId="BalloonTextChar">
    <w:name w:val="Balloon Text Char"/>
    <w:basedOn w:val="DefaultParagraphFont"/>
    <w:link w:val="BalloonText"/>
    <w:rsid w:val="00507F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mc.org.uk/" TargetMode="External"/><Relationship Id="rId3" Type="http://schemas.openxmlformats.org/officeDocument/2006/relationships/settings" Target="settings.xml"/><Relationship Id="rId7" Type="http://schemas.openxmlformats.org/officeDocument/2006/relationships/hyperlink" Target="http://www.skillsforcare.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888</Words>
  <Characters>5063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Debola George</cp:lastModifiedBy>
  <cp:revision>7</cp:revision>
  <cp:lastPrinted>2020-08-29T22:57:00Z</cp:lastPrinted>
  <dcterms:created xsi:type="dcterms:W3CDTF">2018-09-02T20:02:00Z</dcterms:created>
  <dcterms:modified xsi:type="dcterms:W3CDTF">2022-05-07T09:41:00Z</dcterms:modified>
</cp:coreProperties>
</file>